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1FC1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bookmarkStart w:id="0" w:name="_GoBack"/>
      <w:bookmarkEnd w:id="0"/>
      <w:r>
        <w:rPr>
          <w:rStyle w:val="FontStyle11"/>
          <w:lang w:val="sr-Cyrl-CS" w:eastAsia="sr-Cyrl-CS"/>
        </w:rPr>
        <w:t>REPUBLIKA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SRBIJA</w:t>
      </w:r>
    </w:p>
    <w:p w:rsidR="00000000" w:rsidRDefault="00D71FC1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NARODNA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SKUPŠTINA</w:t>
      </w:r>
    </w:p>
    <w:p w:rsidR="00000000" w:rsidRDefault="00D71FC1">
      <w:pPr>
        <w:pStyle w:val="Style6"/>
        <w:widowControl/>
        <w:spacing w:before="5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republički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budžet</w:t>
      </w:r>
    </w:p>
    <w:p w:rsidR="00000000" w:rsidRDefault="00D71FC1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kontrolu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trošenja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</w:p>
    <w:p w:rsidR="00000000" w:rsidRDefault="00585006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11 </w:t>
      </w:r>
      <w:r w:rsidR="00D71FC1">
        <w:rPr>
          <w:rStyle w:val="FontStyle11"/>
          <w:lang w:val="sr-Cyrl-CS" w:eastAsia="sr-Cyrl-CS"/>
        </w:rPr>
        <w:t>Broj</w:t>
      </w:r>
      <w:r>
        <w:rPr>
          <w:rStyle w:val="FontStyle11"/>
          <w:lang w:val="sr-Cyrl-CS" w:eastAsia="sr-Cyrl-CS"/>
        </w:rPr>
        <w:t xml:space="preserve"> 06-2/91-14</w:t>
      </w:r>
    </w:p>
    <w:p w:rsidR="00000000" w:rsidRDefault="00585006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28. </w:t>
      </w:r>
      <w:r w:rsidR="00D71FC1">
        <w:rPr>
          <w:rStyle w:val="FontStyle11"/>
          <w:lang w:val="sr-Cyrl-CS" w:eastAsia="sr-Cyrl-CS"/>
        </w:rPr>
        <w:t>maj</w:t>
      </w:r>
      <w:r>
        <w:rPr>
          <w:rStyle w:val="FontStyle11"/>
          <w:lang w:val="sr-Cyrl-CS" w:eastAsia="sr-Cyrl-CS"/>
        </w:rPr>
        <w:t xml:space="preserve"> 2014. </w:t>
      </w:r>
      <w:r w:rsidR="00D71FC1">
        <w:rPr>
          <w:rStyle w:val="FontStyle11"/>
          <w:lang w:val="sr-Cyrl-CS" w:eastAsia="sr-Cyrl-CS"/>
        </w:rPr>
        <w:t>godine</w:t>
      </w:r>
    </w:p>
    <w:p w:rsidR="00000000" w:rsidRDefault="00D71FC1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Beograd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</w:t>
      </w:r>
      <w:r w:rsidR="00D71FC1">
        <w:rPr>
          <w:rStyle w:val="FontStyle11"/>
          <w:spacing w:val="70"/>
          <w:lang w:val="sr-Cyrl-CS" w:eastAsia="sr-Cyrl-CS"/>
        </w:rPr>
        <w:t>APISNIK</w:t>
      </w:r>
    </w:p>
    <w:p w:rsidR="00000000" w:rsidRDefault="00D71FC1">
      <w:pPr>
        <w:pStyle w:val="Style5"/>
        <w:widowControl/>
        <w:spacing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TREĆE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REPUBLIČKI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BUDžET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KONTROLU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TROŠENjA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585006">
        <w:rPr>
          <w:rStyle w:val="FontStyle11"/>
          <w:lang w:val="sr-Cyrl-CS" w:eastAsia="sr-Cyrl-CS"/>
        </w:rPr>
        <w:t>,</w:t>
      </w:r>
      <w:r>
        <w:rPr>
          <w:rStyle w:val="FontStyle11"/>
          <w:lang w:val="sr-Cyrl-CS" w:eastAsia="sr-Cyrl-CS"/>
        </w:rPr>
        <w:t>ODRŽANE</w:t>
      </w:r>
      <w:r w:rsidR="00585006">
        <w:rPr>
          <w:rStyle w:val="FontStyle11"/>
          <w:lang w:val="sr-Cyrl-CS" w:eastAsia="sr-Cyrl-CS"/>
        </w:rPr>
        <w:t xml:space="preserve"> 28. </w:t>
      </w:r>
      <w:r>
        <w:rPr>
          <w:rStyle w:val="FontStyle11"/>
          <w:lang w:val="sr-Cyrl-CS" w:eastAsia="sr-Cyrl-CS"/>
        </w:rPr>
        <w:t>MAJA</w:t>
      </w:r>
      <w:r w:rsidR="00585006">
        <w:rPr>
          <w:rStyle w:val="FontStyle11"/>
          <w:lang w:val="sr-Cyrl-CS" w:eastAsia="sr-Cyrl-CS"/>
        </w:rPr>
        <w:t xml:space="preserve"> 2014.</w:t>
      </w:r>
    </w:p>
    <w:p w:rsidR="00000000" w:rsidRDefault="00D71FC1">
      <w:pPr>
        <w:pStyle w:val="Style6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GODINE</w:t>
      </w:r>
    </w:p>
    <w:p w:rsidR="00000000" w:rsidRDefault="00585006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</w:rPr>
      </w:pPr>
    </w:p>
    <w:p w:rsidR="00000000" w:rsidRDefault="00585006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</w:rPr>
      </w:pPr>
    </w:p>
    <w:p w:rsidR="00000000" w:rsidRDefault="00585006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212" w:line="240" w:lineRule="auto"/>
        <w:ind w:left="732" w:firstLine="0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počela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14,40 </w:t>
      </w:r>
      <w:r>
        <w:rPr>
          <w:rStyle w:val="FontStyle11"/>
          <w:lang w:val="sr-Cyrl-CS" w:eastAsia="sr-Cyrl-CS"/>
        </w:rPr>
        <w:t>časova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left="755" w:firstLine="0"/>
        <w:jc w:val="lef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96" w:line="240" w:lineRule="auto"/>
        <w:ind w:left="755" w:firstLine="0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predsedavao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Arsić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68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Pored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predsednika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Dušica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Nikolić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Miloš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Tošanić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Dragoljub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Zindović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Olivera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Pešić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Dejan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Andrejević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Nikola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Jolović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Dejan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Radenković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Momo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Čolaković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zamenici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Sonja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Vlahović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umesto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Radmila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Kostića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Arpad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Fremond</w:t>
      </w:r>
      <w:proofErr w:type="spellEnd"/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umesto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Zoltana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Peka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68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članovi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Radmilo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Kostić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Dražen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Jarić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Dragan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Đilas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Milorad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Mijatović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Vojislav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Vujić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Stojšić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Zoltan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Gojković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68" w:line="298" w:lineRule="exact"/>
        <w:ind w:right="5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poziv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prisustvovali</w:t>
      </w:r>
      <w:r w:rsidR="00585006">
        <w:rPr>
          <w:rStyle w:val="FontStyle11"/>
          <w:lang w:val="sr-Cyrl-CS" w:eastAsia="sr-Cyrl-CS"/>
        </w:rPr>
        <w:t xml:space="preserve">: </w:t>
      </w:r>
      <w:r>
        <w:rPr>
          <w:rStyle w:val="FontStyle11"/>
          <w:lang w:val="sr-Cyrl-CS" w:eastAsia="sr-Cyrl-CS"/>
        </w:rPr>
        <w:t>Lazar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Krstić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ministar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finansija</w:t>
      </w:r>
      <w:r w:rsidR="00585006">
        <w:rPr>
          <w:rStyle w:val="FontStyle11"/>
          <w:lang w:val="sr-Cyrl-CS" w:eastAsia="sr-Cyrl-CS"/>
        </w:rPr>
        <w:t xml:space="preserve">; </w:t>
      </w:r>
      <w:proofErr w:type="spellStart"/>
      <w:r>
        <w:rPr>
          <w:rStyle w:val="FontStyle11"/>
          <w:lang w:val="sr-Cyrl-CS" w:eastAsia="sr-Cyrl-CS"/>
        </w:rPr>
        <w:t>Irina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Stevanović</w:t>
      </w:r>
      <w:r w:rsidR="00585006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Gavrović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pomoćnik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Svetlana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Kuzmanović</w:t>
      </w:r>
      <w:r w:rsidR="00585006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Živanović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rukovodilac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Grupe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finansijski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sistem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Ministarstvu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right="23" w:firstLine="0"/>
        <w:jc w:val="righ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91" w:line="240" w:lineRule="auto"/>
        <w:ind w:right="23" w:firstLine="0"/>
        <w:jc w:val="righ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predsednika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utvrdio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000000" w:rsidRDefault="00585006">
      <w:pPr>
        <w:pStyle w:val="Style4"/>
        <w:widowControl/>
        <w:spacing w:before="91" w:line="240" w:lineRule="auto"/>
        <w:ind w:right="23" w:firstLine="0"/>
        <w:jc w:val="right"/>
        <w:rPr>
          <w:rStyle w:val="FontStyle11"/>
          <w:lang w:val="sr-Cyrl-CS" w:eastAsia="sr-Cyrl-CS"/>
        </w:rPr>
        <w:sectPr w:rsidR="000000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8720"/>
          <w:pgMar w:top="2766" w:right="1634" w:bottom="1440" w:left="1713" w:header="720" w:footer="720" w:gutter="0"/>
          <w:cols w:space="60"/>
          <w:noEndnote/>
          <w:titlePg/>
        </w:sectPr>
      </w:pPr>
    </w:p>
    <w:p w:rsidR="00000000" w:rsidRDefault="00D71FC1">
      <w:pPr>
        <w:pStyle w:val="Style6"/>
        <w:widowControl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D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</w:p>
    <w:p w:rsidR="00000000" w:rsidRDefault="00585006">
      <w:pPr>
        <w:pStyle w:val="Style6"/>
        <w:widowControl/>
        <w:rPr>
          <w:rStyle w:val="FontStyle11"/>
          <w:spacing w:val="70"/>
          <w:lang w:val="sr-Cyrl-CS" w:eastAsia="sr-Cyrl-CS"/>
        </w:rPr>
      </w:pPr>
      <w:r>
        <w:rPr>
          <w:rStyle w:val="FontStyle11"/>
          <w:lang w:val="sr-Cyrl-CS" w:eastAsia="sr-Cyrl-CS"/>
        </w:rPr>
        <w:br w:type="column"/>
      </w:r>
      <w:r w:rsidR="00D71FC1">
        <w:rPr>
          <w:rStyle w:val="FontStyle11"/>
          <w:spacing w:val="70"/>
          <w:lang w:val="sr-Cyrl-CS" w:eastAsia="sr-Cyrl-CS"/>
        </w:rPr>
        <w:lastRenderedPageBreak/>
        <w:t>re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spacing w:val="70"/>
          <w:lang w:val="sr-Cyrl-CS" w:eastAsia="sr-Cyrl-CS"/>
        </w:rPr>
        <w:t>d</w:t>
      </w:r>
    </w:p>
    <w:p w:rsidR="00000000" w:rsidRDefault="00585006">
      <w:pPr>
        <w:pStyle w:val="Style6"/>
        <w:widowControl/>
        <w:rPr>
          <w:rStyle w:val="FontStyle11"/>
          <w:spacing w:val="70"/>
          <w:lang w:val="sr-Cyrl-CS" w:eastAsia="sr-Cyrl-CS"/>
        </w:rPr>
        <w:sectPr w:rsidR="00000000">
          <w:footerReference w:type="default" r:id="rId14"/>
          <w:pgSz w:w="12240" w:h="18720"/>
          <w:pgMar w:top="2802" w:right="4750" w:bottom="1440" w:left="5053" w:header="720" w:footer="720" w:gutter="0"/>
          <w:cols w:num="2" w:space="720" w:equalWidth="0">
            <w:col w:w="1174" w:space="541"/>
            <w:col w:w="722"/>
          </w:cols>
          <w:noEndnote/>
        </w:sectPr>
      </w:pPr>
    </w:p>
    <w:p w:rsidR="00000000" w:rsidRDefault="00585006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585006">
      <w:pPr>
        <w:pStyle w:val="Style7"/>
        <w:widowControl/>
        <w:tabs>
          <w:tab w:val="left" w:pos="1011"/>
        </w:tabs>
        <w:spacing w:before="2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1.</w:t>
      </w:r>
      <w:r>
        <w:rPr>
          <w:rStyle w:val="FontStyle11"/>
          <w:lang w:val="sr-Cyrl-CS" w:eastAsia="sr-Cyrl-CS"/>
        </w:rPr>
        <w:tab/>
      </w:r>
      <w:r w:rsidR="00D71FC1">
        <w:rPr>
          <w:rStyle w:val="FontStyle11"/>
          <w:lang w:val="sr-Cyrl-CS" w:eastAsia="sr-Cyrl-CS"/>
        </w:rPr>
        <w:t>Razmatranje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Predloga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porezu</w:t>
      </w:r>
      <w:r>
        <w:rPr>
          <w:rStyle w:val="FontStyle11"/>
          <w:lang w:val="sr-Cyrl-CS" w:eastAsia="sr-Cyrl-CS"/>
        </w:rPr>
        <w:br/>
      </w:r>
      <w:r w:rsidR="00D71FC1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dohodak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građana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pojedinostima</w:t>
      </w:r>
      <w:r>
        <w:rPr>
          <w:rStyle w:val="FontStyle11"/>
          <w:lang w:val="sr-Cyrl-CS" w:eastAsia="sr-Cyrl-CS"/>
        </w:rPr>
        <w:t xml:space="preserve">; </w:t>
      </w:r>
      <w:r w:rsidR="00D71FC1">
        <w:rPr>
          <w:rStyle w:val="FontStyle11"/>
          <w:lang w:val="sr-Cyrl-CS" w:eastAsia="sr-Cyrl-CS"/>
        </w:rPr>
        <w:t>i</w:t>
      </w:r>
    </w:p>
    <w:p w:rsidR="00000000" w:rsidRDefault="00585006">
      <w:pPr>
        <w:pStyle w:val="Style7"/>
        <w:widowControl/>
        <w:spacing w:line="240" w:lineRule="exact"/>
        <w:ind w:right="5" w:firstLine="806"/>
        <w:jc w:val="both"/>
        <w:rPr>
          <w:sz w:val="20"/>
          <w:szCs w:val="20"/>
        </w:rPr>
      </w:pPr>
    </w:p>
    <w:p w:rsidR="00000000" w:rsidRDefault="00585006">
      <w:pPr>
        <w:pStyle w:val="Style7"/>
        <w:widowControl/>
        <w:tabs>
          <w:tab w:val="left" w:pos="1160"/>
        </w:tabs>
        <w:spacing w:before="68"/>
        <w:ind w:right="5" w:firstLine="806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2.</w:t>
      </w:r>
      <w:r>
        <w:rPr>
          <w:rStyle w:val="FontStyle11"/>
          <w:lang w:val="sr-Cyrl-CS" w:eastAsia="sr-Cyrl-CS"/>
        </w:rPr>
        <w:tab/>
      </w:r>
      <w:r w:rsidR="00D71FC1">
        <w:rPr>
          <w:rStyle w:val="FontStyle11"/>
          <w:lang w:val="sr-Cyrl-CS" w:eastAsia="sr-Cyrl-CS"/>
        </w:rPr>
        <w:t>Razmatranje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Predloga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br/>
      </w:r>
      <w:r w:rsidR="00D71FC1">
        <w:rPr>
          <w:rStyle w:val="FontStyle11"/>
          <w:lang w:val="sr-Cyrl-CS" w:eastAsia="sr-Cyrl-CS"/>
        </w:rPr>
        <w:t>doprinosima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obavezno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socijalno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osiguranje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pojedinostima</w:t>
      </w:r>
      <w:r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6"/>
        <w:widowControl/>
        <w:spacing w:line="240" w:lineRule="exact"/>
        <w:ind w:right="5"/>
        <w:rPr>
          <w:sz w:val="20"/>
          <w:szCs w:val="20"/>
        </w:rPr>
      </w:pPr>
    </w:p>
    <w:p w:rsidR="00000000" w:rsidRDefault="00585006">
      <w:pPr>
        <w:pStyle w:val="Style6"/>
        <w:widowControl/>
        <w:spacing w:line="240" w:lineRule="exact"/>
        <w:ind w:right="5"/>
        <w:rPr>
          <w:sz w:val="20"/>
          <w:szCs w:val="20"/>
        </w:rPr>
      </w:pPr>
    </w:p>
    <w:p w:rsidR="00000000" w:rsidRDefault="00D71FC1">
      <w:pPr>
        <w:pStyle w:val="Style6"/>
        <w:widowControl/>
        <w:spacing w:before="121" w:line="308" w:lineRule="exact"/>
        <w:ind w:right="5"/>
        <w:rPr>
          <w:rStyle w:val="FontStyle11"/>
          <w:lang w:val="sr-Cyrl-CS" w:eastAsia="sr-Cyrl-CS"/>
        </w:rPr>
      </w:pPr>
      <w:r>
        <w:rPr>
          <w:rStyle w:val="FontStyle12"/>
          <w:u w:val="single"/>
          <w:lang w:val="sr-Cyrl-CS" w:eastAsia="sr-Cyrl-CS"/>
        </w:rPr>
        <w:t>Prva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tačka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dnevnog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reda</w:t>
      </w:r>
      <w:r w:rsidR="00585006">
        <w:rPr>
          <w:rStyle w:val="FontStyle12"/>
          <w:u w:val="single"/>
          <w:lang w:val="sr-Cyrl-CS" w:eastAsia="sr-Cyrl-CS"/>
        </w:rPr>
        <w:t>: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pojedinostima</w:t>
      </w:r>
    </w:p>
    <w:p w:rsidR="00000000" w:rsidRDefault="00585006">
      <w:pPr>
        <w:pStyle w:val="Style3"/>
        <w:widowControl/>
        <w:spacing w:line="240" w:lineRule="exact"/>
        <w:ind w:firstLine="802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68" w:line="298" w:lineRule="exact"/>
        <w:ind w:firstLine="8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585006">
        <w:rPr>
          <w:rStyle w:val="FontStyle11"/>
          <w:lang w:val="sr-Cyrl-CS" w:eastAsia="sr-Cyrl-CS"/>
        </w:rPr>
        <w:t xml:space="preserve"> 156.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D71FC1">
      <w:pPr>
        <w:pStyle w:val="Style6"/>
        <w:widowControl/>
        <w:spacing w:before="86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IZVEŠTAJ</w:t>
      </w:r>
    </w:p>
    <w:p w:rsidR="00000000" w:rsidRDefault="00585006">
      <w:pPr>
        <w:pStyle w:val="Style3"/>
        <w:widowControl/>
        <w:spacing w:line="240" w:lineRule="exact"/>
        <w:ind w:firstLine="806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161" w:line="298" w:lineRule="exact"/>
        <w:ind w:firstLine="80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585006">
        <w:rPr>
          <w:rStyle w:val="FontStyle11"/>
          <w:lang w:val="sr-Cyrl-CS" w:eastAsia="sr-Cyrl-CS"/>
        </w:rPr>
        <w:t xml:space="preserve"> 164.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96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</w:p>
    <w:p w:rsidR="00000000" w:rsidRDefault="00D71FC1">
      <w:pPr>
        <w:pStyle w:val="Style3"/>
        <w:widowControl/>
        <w:spacing w:before="196" w:line="298" w:lineRule="exact"/>
        <w:ind w:firstLine="80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odlučio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prihvati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D71FC1" w:rsidP="00D71FC1">
      <w:pPr>
        <w:pStyle w:val="Style2"/>
        <w:widowControl/>
        <w:numPr>
          <w:ilvl w:val="0"/>
          <w:numId w:val="1"/>
        </w:numPr>
        <w:tabs>
          <w:tab w:val="left" w:pos="163"/>
        </w:tabs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Babić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184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II</w:t>
      </w:r>
    </w:p>
    <w:p w:rsidR="00000000" w:rsidRDefault="00D71FC1">
      <w:pPr>
        <w:pStyle w:val="Style3"/>
        <w:widowControl/>
        <w:spacing w:before="196" w:line="294" w:lineRule="exact"/>
        <w:ind w:firstLine="80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odlučio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odbije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amandmane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D71FC1" w:rsidP="00D71FC1">
      <w:pPr>
        <w:pStyle w:val="Style2"/>
        <w:widowControl/>
        <w:numPr>
          <w:ilvl w:val="0"/>
          <w:numId w:val="1"/>
        </w:numPr>
        <w:tabs>
          <w:tab w:val="left" w:pos="163"/>
        </w:tabs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Vojislav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Vujić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Nevena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Stojanović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Đorđe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Kosanić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Jevđić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>
      <w:pPr>
        <w:widowControl/>
        <w:rPr>
          <w:sz w:val="2"/>
          <w:szCs w:val="2"/>
        </w:rPr>
      </w:pPr>
    </w:p>
    <w:p w:rsidR="00000000" w:rsidRDefault="00D71FC1" w:rsidP="00D71FC1">
      <w:pPr>
        <w:pStyle w:val="Style2"/>
        <w:widowControl/>
        <w:numPr>
          <w:ilvl w:val="0"/>
          <w:numId w:val="2"/>
        </w:numPr>
        <w:tabs>
          <w:tab w:val="left" w:pos="256"/>
        </w:tabs>
        <w:spacing w:before="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Marinković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Milorad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Mijatović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2"/>
        </w:numPr>
        <w:tabs>
          <w:tab w:val="left" w:pos="256"/>
        </w:tabs>
        <w:spacing w:before="37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Borislav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Stefanović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Dragan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Šutanovac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 w:rsidP="00D71FC1">
      <w:pPr>
        <w:pStyle w:val="Style2"/>
        <w:widowControl/>
        <w:numPr>
          <w:ilvl w:val="0"/>
          <w:numId w:val="2"/>
        </w:numPr>
        <w:tabs>
          <w:tab w:val="left" w:pos="256"/>
        </w:tabs>
        <w:spacing w:before="37" w:line="303" w:lineRule="exact"/>
        <w:rPr>
          <w:rStyle w:val="FontStyle11"/>
          <w:lang w:val="sr-Cyrl-CS" w:eastAsia="sr-Cyrl-CS"/>
        </w:rPr>
        <w:sectPr w:rsidR="00000000">
          <w:footerReference w:type="default" r:id="rId15"/>
          <w:type w:val="continuous"/>
          <w:pgSz w:w="12240" w:h="18720"/>
          <w:pgMar w:top="2802" w:right="1627" w:bottom="1440" w:left="1725" w:header="720" w:footer="720" w:gutter="0"/>
          <w:cols w:space="60"/>
          <w:noEndnote/>
        </w:sectPr>
      </w:pPr>
    </w:p>
    <w:p w:rsidR="00000000" w:rsidRDefault="00D71FC1" w:rsidP="00D71FC1">
      <w:pPr>
        <w:pStyle w:val="Style2"/>
        <w:widowControl/>
        <w:numPr>
          <w:ilvl w:val="0"/>
          <w:numId w:val="3"/>
        </w:numPr>
        <w:tabs>
          <w:tab w:val="left" w:pos="168"/>
        </w:tabs>
        <w:spacing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Aleksandar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Senić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Branka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Karavidić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Biljana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Hasanović</w:t>
      </w:r>
      <w:r w:rsidR="00585006"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Korać</w:t>
      </w:r>
      <w:proofErr w:type="spellEnd"/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>
      <w:pPr>
        <w:widowControl/>
        <w:rPr>
          <w:sz w:val="2"/>
          <w:szCs w:val="2"/>
        </w:rPr>
      </w:pPr>
    </w:p>
    <w:p w:rsidR="00000000" w:rsidRDefault="00D71FC1" w:rsidP="00D71FC1">
      <w:pPr>
        <w:pStyle w:val="Style2"/>
        <w:widowControl/>
        <w:numPr>
          <w:ilvl w:val="0"/>
          <w:numId w:val="4"/>
        </w:numPr>
        <w:tabs>
          <w:tab w:val="left" w:pos="303"/>
        </w:tabs>
        <w:spacing w:line="303" w:lineRule="exact"/>
        <w:ind w:right="1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Ljiljana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Nestorović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5"/>
        </w:numPr>
        <w:tabs>
          <w:tab w:val="left" w:pos="186"/>
        </w:tabs>
        <w:spacing w:before="9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Živković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4"/>
        </w:numPr>
        <w:tabs>
          <w:tab w:val="left" w:pos="303"/>
        </w:tabs>
        <w:spacing w:before="5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Pavićević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3"/>
        </w:numPr>
        <w:tabs>
          <w:tab w:val="left" w:pos="168"/>
        </w:tabs>
        <w:spacing w:before="5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Aleksandar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Senić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Branka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Karavidić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Biljana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Hasanović</w:t>
      </w:r>
      <w:r w:rsidR="00585006"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Korać</w:t>
      </w:r>
      <w:proofErr w:type="spellEnd"/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133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III</w:t>
      </w:r>
    </w:p>
    <w:p w:rsidR="00000000" w:rsidRDefault="00585006">
      <w:pPr>
        <w:pStyle w:val="Style3"/>
        <w:widowControl/>
        <w:spacing w:line="240" w:lineRule="exact"/>
        <w:ind w:firstLine="802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165" w:line="298" w:lineRule="exact"/>
        <w:ind w:firstLine="8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čl</w:t>
      </w:r>
      <w:proofErr w:type="spellEnd"/>
      <w:r w:rsidR="00585006">
        <w:rPr>
          <w:rStyle w:val="FontStyle11"/>
          <w:lang w:val="sr-Cyrl-CS" w:eastAsia="sr-Cyrl-CS"/>
        </w:rPr>
        <w:t xml:space="preserve">. 157.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6.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161.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republički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budžet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kontrolu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trošenja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9.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3"/>
        <w:widowControl/>
        <w:spacing w:line="240" w:lineRule="exact"/>
        <w:ind w:firstLine="797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77" w:line="289" w:lineRule="exact"/>
        <w:ind w:firstLine="79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Predstavnik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predlagača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prihvatio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navedeni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D71FC1">
      <w:pPr>
        <w:pStyle w:val="Style3"/>
        <w:widowControl/>
        <w:spacing w:before="210" w:line="298" w:lineRule="exact"/>
        <w:ind w:firstLine="73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Arsić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D71FC1">
      <w:pPr>
        <w:pStyle w:val="Style3"/>
        <w:widowControl/>
        <w:spacing w:before="196" w:line="298" w:lineRule="exact"/>
        <w:ind w:firstLine="73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(10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prihvatio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glasi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585006">
      <w:pPr>
        <w:pStyle w:val="Style3"/>
        <w:widowControl/>
        <w:spacing w:line="240" w:lineRule="exact"/>
        <w:ind w:firstLine="736"/>
        <w:rPr>
          <w:sz w:val="20"/>
          <w:szCs w:val="20"/>
        </w:rPr>
      </w:pPr>
    </w:p>
    <w:p w:rsidR="00000000" w:rsidRDefault="00585006">
      <w:pPr>
        <w:pStyle w:val="Style3"/>
        <w:widowControl/>
        <w:spacing w:before="72" w:line="298" w:lineRule="exact"/>
        <w:ind w:firstLine="73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„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Predlogu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porezu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dohodak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građana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članu</w:t>
      </w:r>
      <w:r>
        <w:rPr>
          <w:rStyle w:val="FontStyle11"/>
          <w:lang w:val="sr-Cyrl-CS" w:eastAsia="sr-Cyrl-CS"/>
        </w:rPr>
        <w:t xml:space="preserve"> 1, </w:t>
      </w:r>
      <w:r w:rsidR="00D71FC1">
        <w:rPr>
          <w:rStyle w:val="FontStyle11"/>
          <w:lang w:val="sr-Cyrl-CS" w:eastAsia="sr-Cyrl-CS"/>
        </w:rPr>
        <w:t>kojim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menja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21</w:t>
      </w:r>
      <w:r w:rsidR="00D71FC1">
        <w:rPr>
          <w:rStyle w:val="FontStyle11"/>
          <w:lang w:val="sr-Cyrl-CS" w:eastAsia="sr-Cyrl-CS"/>
        </w:rPr>
        <w:t>v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porezu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dohodak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građana</w:t>
      </w:r>
      <w:r>
        <w:rPr>
          <w:rStyle w:val="FontStyle11"/>
          <w:lang w:val="sr-Cyrl-CS" w:eastAsia="sr-Cyrl-CS"/>
        </w:rPr>
        <w:t xml:space="preserve"> („</w:t>
      </w:r>
      <w:r w:rsidR="00D71FC1">
        <w:rPr>
          <w:rStyle w:val="FontStyle11"/>
          <w:lang w:val="sr-Cyrl-CS" w:eastAsia="sr-Cyrl-CS"/>
        </w:rPr>
        <w:t>Službeni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glasnik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RS</w:t>
      </w:r>
      <w:r>
        <w:rPr>
          <w:rStyle w:val="FontStyle11"/>
          <w:lang w:val="sr-Cyrl-CS" w:eastAsia="sr-Cyrl-CS"/>
        </w:rPr>
        <w:t xml:space="preserve">", </w:t>
      </w:r>
      <w:r w:rsidR="00D71FC1">
        <w:rPr>
          <w:rStyle w:val="FontStyle11"/>
          <w:lang w:val="sr-Cyrl-CS" w:eastAsia="sr-Cyrl-CS"/>
        </w:rPr>
        <w:t>br</w:t>
      </w:r>
      <w:r>
        <w:rPr>
          <w:rStyle w:val="FontStyle11"/>
          <w:lang w:val="sr-Cyrl-CS" w:eastAsia="sr-Cyrl-CS"/>
        </w:rPr>
        <w:t xml:space="preserve">. 24/01, 80/02, 80/02 - </w:t>
      </w:r>
      <w:r w:rsidR="00D71FC1">
        <w:rPr>
          <w:rStyle w:val="FontStyle11"/>
          <w:lang w:val="sr-Cyrl-CS" w:eastAsia="sr-Cyrl-CS"/>
        </w:rPr>
        <w:t>dr</w:t>
      </w:r>
      <w:r>
        <w:rPr>
          <w:rStyle w:val="FontStyle11"/>
          <w:lang w:val="sr-Cyrl-CS" w:eastAsia="sr-Cyrl-CS"/>
        </w:rPr>
        <w:t xml:space="preserve">. </w:t>
      </w:r>
      <w:r w:rsidR="00D71FC1">
        <w:rPr>
          <w:rStyle w:val="FontStyle11"/>
          <w:lang w:val="sr-Cyrl-CS" w:eastAsia="sr-Cyrl-CS"/>
        </w:rPr>
        <w:t>zakon</w:t>
      </w:r>
      <w:r>
        <w:rPr>
          <w:rStyle w:val="FontStyle11"/>
          <w:lang w:val="sr-Cyrl-CS" w:eastAsia="sr-Cyrl-CS"/>
        </w:rPr>
        <w:t>, 135/04, 62</w:t>
      </w:r>
      <w:r>
        <w:rPr>
          <w:rStyle w:val="FontStyle11"/>
          <w:lang w:val="sr-Cyrl-CS" w:eastAsia="sr-Cyrl-CS"/>
        </w:rPr>
        <w:t xml:space="preserve">/06, 65/06 - </w:t>
      </w:r>
      <w:r w:rsidR="00D71FC1">
        <w:rPr>
          <w:rStyle w:val="FontStyle11"/>
          <w:lang w:val="sr-Cyrl-CS" w:eastAsia="sr-Cyrl-CS"/>
        </w:rPr>
        <w:t>ispravka</w:t>
      </w:r>
      <w:r>
        <w:rPr>
          <w:rStyle w:val="FontStyle11"/>
          <w:lang w:val="sr-Cyrl-CS" w:eastAsia="sr-Cyrl-CS"/>
        </w:rPr>
        <w:t xml:space="preserve">, 31/09, 44/09, 18/10, 50/11, 91/11- </w:t>
      </w:r>
      <w:r w:rsidR="00D71FC1">
        <w:rPr>
          <w:rStyle w:val="FontStyle11"/>
          <w:lang w:val="sr-Cyrl-CS" w:eastAsia="sr-Cyrl-CS"/>
        </w:rPr>
        <w:t>US</w:t>
      </w:r>
      <w:r>
        <w:rPr>
          <w:rStyle w:val="FontStyle11"/>
          <w:lang w:val="sr-Cyrl-CS" w:eastAsia="sr-Cyrl-CS"/>
        </w:rPr>
        <w:t xml:space="preserve">, 93/12, 114/12 - </w:t>
      </w:r>
      <w:r w:rsidR="00D71FC1">
        <w:rPr>
          <w:rStyle w:val="FontStyle11"/>
          <w:lang w:val="sr-Cyrl-CS" w:eastAsia="sr-Cyrl-CS"/>
        </w:rPr>
        <w:t>US</w:t>
      </w:r>
      <w:r>
        <w:rPr>
          <w:rStyle w:val="FontStyle11"/>
          <w:lang w:val="sr-Cyrl-CS" w:eastAsia="sr-Cyrl-CS"/>
        </w:rPr>
        <w:t xml:space="preserve">, 47/13, 48/13 - </w:t>
      </w:r>
      <w:r w:rsidR="00D71FC1">
        <w:rPr>
          <w:rStyle w:val="FontStyle11"/>
          <w:lang w:val="sr-Cyrl-CS" w:eastAsia="sr-Cyrl-CS"/>
        </w:rPr>
        <w:t>ispravka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108/13),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stavu</w:t>
      </w:r>
      <w:r>
        <w:rPr>
          <w:rStyle w:val="FontStyle11"/>
          <w:lang w:val="sr-Cyrl-CS" w:eastAsia="sr-Cyrl-CS"/>
        </w:rPr>
        <w:t xml:space="preserve"> 9. </w:t>
      </w:r>
      <w:r w:rsidR="00D71FC1">
        <w:rPr>
          <w:rStyle w:val="FontStyle11"/>
          <w:lang w:val="sr-Cyrl-CS" w:eastAsia="sr-Cyrl-CS"/>
        </w:rPr>
        <w:t>posle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reči</w:t>
      </w:r>
      <w:r>
        <w:rPr>
          <w:rStyle w:val="FontStyle11"/>
          <w:lang w:val="sr-Cyrl-CS" w:eastAsia="sr-Cyrl-CS"/>
        </w:rPr>
        <w:t>: „</w:t>
      </w:r>
      <w:r w:rsidR="00D71FC1">
        <w:rPr>
          <w:rStyle w:val="FontStyle11"/>
          <w:lang w:val="sr-Cyrl-CS" w:eastAsia="sr-Cyrl-CS"/>
        </w:rPr>
        <w:t>budžetski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korisnici</w:t>
      </w:r>
      <w:r>
        <w:rPr>
          <w:rStyle w:val="FontStyle11"/>
          <w:lang w:val="sr-Cyrl-CS" w:eastAsia="sr-Cyrl-CS"/>
        </w:rPr>
        <w:t xml:space="preserve">" </w:t>
      </w:r>
      <w:r w:rsidR="00D71FC1">
        <w:rPr>
          <w:rStyle w:val="FontStyle11"/>
          <w:lang w:val="sr-Cyrl-CS" w:eastAsia="sr-Cyrl-CS"/>
        </w:rPr>
        <w:t>dodaju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zapeta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reči</w:t>
      </w:r>
      <w:r>
        <w:rPr>
          <w:rStyle w:val="FontStyle11"/>
          <w:lang w:val="sr-Cyrl-CS" w:eastAsia="sr-Cyrl-CS"/>
        </w:rPr>
        <w:t>: „</w:t>
      </w:r>
      <w:r w:rsidR="00D71FC1">
        <w:rPr>
          <w:rStyle w:val="FontStyle11"/>
          <w:lang w:val="sr-Cyrl-CS" w:eastAsia="sr-Cyrl-CS"/>
        </w:rPr>
        <w:t>odnosno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korisnici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javnih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sredstava</w:t>
      </w:r>
      <w:r>
        <w:rPr>
          <w:rStyle w:val="FontStyle11"/>
          <w:lang w:val="sr-Cyrl-CS" w:eastAsia="sr-Cyrl-CS"/>
        </w:rPr>
        <w:t>".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D71FC1">
      <w:pPr>
        <w:pStyle w:val="Style6"/>
        <w:widowControl/>
        <w:spacing w:before="96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Obrazloženje</w:t>
      </w:r>
    </w:p>
    <w:p w:rsidR="00000000" w:rsidRDefault="00585006">
      <w:pPr>
        <w:pStyle w:val="Style3"/>
        <w:widowControl/>
        <w:spacing w:line="240" w:lineRule="exact"/>
        <w:ind w:firstLine="750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72" w:line="298" w:lineRule="exact"/>
        <w:ind w:firstLine="75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obzirom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cilj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porezu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dohodak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građana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davanje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poreskih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podsticaja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</w:p>
    <w:p w:rsidR="00000000" w:rsidRDefault="00585006">
      <w:pPr>
        <w:pStyle w:val="Style1"/>
        <w:widowControl/>
        <w:spacing w:line="240" w:lineRule="exact"/>
        <w:ind w:left="8826"/>
        <w:jc w:val="both"/>
        <w:rPr>
          <w:sz w:val="20"/>
          <w:szCs w:val="20"/>
        </w:rPr>
      </w:pPr>
    </w:p>
    <w:p w:rsidR="00000000" w:rsidRDefault="00D71FC1">
      <w:pPr>
        <w:pStyle w:val="Style1"/>
        <w:widowControl/>
        <w:spacing w:before="165"/>
        <w:ind w:left="8826"/>
        <w:jc w:val="both"/>
        <w:rPr>
          <w:rStyle w:val="FontStyle13"/>
          <w:lang w:val="sr-Cyrl-CS" w:eastAsia="sr-Cyrl-CS"/>
        </w:rPr>
      </w:pPr>
      <w:r>
        <w:rPr>
          <w:rStyle w:val="FontStyle13"/>
          <w:lang w:val="sr-Cyrl-CS" w:eastAsia="sr-Cyrl-CS"/>
        </w:rPr>
        <w:t>z</w:t>
      </w:r>
    </w:p>
    <w:p w:rsidR="00000000" w:rsidRDefault="00585006">
      <w:pPr>
        <w:pStyle w:val="Style1"/>
        <w:widowControl/>
        <w:spacing w:before="165"/>
        <w:ind w:left="8826"/>
        <w:jc w:val="both"/>
        <w:rPr>
          <w:rStyle w:val="FontStyle13"/>
          <w:lang w:val="sr-Cyrl-CS" w:eastAsia="sr-Cyrl-CS"/>
        </w:rPr>
        <w:sectPr w:rsidR="00000000">
          <w:pgSz w:w="12240" w:h="18720"/>
          <w:pgMar w:top="2918" w:right="1629" w:bottom="1440" w:left="1685" w:header="720" w:footer="720" w:gutter="0"/>
          <w:cols w:space="60"/>
          <w:noEndnote/>
        </w:sectPr>
      </w:pPr>
    </w:p>
    <w:p w:rsidR="00000000" w:rsidRDefault="00D71FC1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zapošljavanje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sektoru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potrebno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obezbediti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poslodavci</w:t>
      </w:r>
      <w:r w:rsidR="00585006">
        <w:rPr>
          <w:rStyle w:val="FontStyle11"/>
          <w:lang w:val="sr-Cyrl-CS" w:eastAsia="sr-Cyrl-CS"/>
        </w:rPr>
        <w:t xml:space="preserve"> -</w:t>
      </w:r>
      <w:r>
        <w:rPr>
          <w:rStyle w:val="FontStyle11"/>
          <w:lang w:val="sr-Cyrl-CS" w:eastAsia="sr-Cyrl-CS"/>
        </w:rPr>
        <w:t>korisnici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imaju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isti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tretman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predmetnom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pitanju</w:t>
      </w:r>
      <w:r w:rsidR="00585006">
        <w:rPr>
          <w:rStyle w:val="FontStyle11"/>
          <w:lang w:val="sr-Cyrl-CS" w:eastAsia="sr-Cyrl-CS"/>
        </w:rPr>
        <w:t>."</w:t>
      </w:r>
    </w:p>
    <w:p w:rsidR="00000000" w:rsidRDefault="00585006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85006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D71FC1">
      <w:pPr>
        <w:pStyle w:val="Style6"/>
        <w:widowControl/>
        <w:spacing w:before="126" w:line="298" w:lineRule="exact"/>
        <w:rPr>
          <w:rStyle w:val="FontStyle11"/>
          <w:lang w:val="sr-Cyrl-CS" w:eastAsia="sr-Cyrl-CS"/>
        </w:rPr>
      </w:pPr>
      <w:r>
        <w:rPr>
          <w:rStyle w:val="FontStyle12"/>
          <w:u w:val="single"/>
          <w:lang w:val="sr-Cyrl-CS" w:eastAsia="sr-Cyrl-CS"/>
        </w:rPr>
        <w:t>Druga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tačka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dnevnog</w:t>
      </w:r>
      <w:r w:rsidR="00585006">
        <w:rPr>
          <w:rStyle w:val="FontStyle12"/>
          <w:u w:val="single"/>
          <w:lang w:val="sr-Cyrl-CS" w:eastAsia="sr-Cyrl-CS"/>
        </w:rPr>
        <w:t xml:space="preserve"> </w:t>
      </w:r>
      <w:r>
        <w:rPr>
          <w:rStyle w:val="FontStyle12"/>
          <w:u w:val="single"/>
          <w:lang w:val="sr-Cyrl-CS" w:eastAsia="sr-Cyrl-CS"/>
        </w:rPr>
        <w:t>reda</w:t>
      </w:r>
      <w:r w:rsidR="00585006">
        <w:rPr>
          <w:rStyle w:val="FontStyle12"/>
          <w:u w:val="single"/>
          <w:lang w:val="sr-Cyrl-CS" w:eastAsia="sr-Cyrl-CS"/>
        </w:rPr>
        <w:t>: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Razmatranje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doprinosima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obavezno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socijalno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osiguranje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pojedinostima</w:t>
      </w:r>
    </w:p>
    <w:p w:rsidR="00000000" w:rsidRDefault="00585006">
      <w:pPr>
        <w:pStyle w:val="Style3"/>
        <w:widowControl/>
        <w:spacing w:line="240" w:lineRule="exact"/>
        <w:ind w:firstLine="806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72" w:line="298" w:lineRule="exact"/>
        <w:ind w:firstLine="80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člana</w:t>
      </w:r>
      <w:r w:rsidR="00585006">
        <w:rPr>
          <w:rStyle w:val="FontStyle11"/>
          <w:lang w:val="sr-Cyrl-CS" w:eastAsia="sr-Cyrl-CS"/>
        </w:rPr>
        <w:t xml:space="preserve">  156. 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3.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sledeći</w:t>
      </w:r>
    </w:p>
    <w:p w:rsidR="00000000" w:rsidRDefault="00585006">
      <w:pPr>
        <w:pStyle w:val="Style6"/>
        <w:widowControl/>
        <w:spacing w:line="240" w:lineRule="exact"/>
        <w:ind w:right="28"/>
        <w:jc w:val="center"/>
        <w:rPr>
          <w:sz w:val="20"/>
          <w:szCs w:val="20"/>
        </w:rPr>
      </w:pPr>
    </w:p>
    <w:p w:rsidR="00000000" w:rsidRDefault="00D71FC1">
      <w:pPr>
        <w:pStyle w:val="Style6"/>
        <w:widowControl/>
        <w:spacing w:before="96"/>
        <w:ind w:right="28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IZVEŠTAJ</w:t>
      </w:r>
    </w:p>
    <w:p w:rsidR="00000000" w:rsidRDefault="00585006">
      <w:pPr>
        <w:pStyle w:val="Style3"/>
        <w:widowControl/>
        <w:spacing w:line="240" w:lineRule="exact"/>
        <w:ind w:firstLine="746"/>
        <w:rPr>
          <w:sz w:val="20"/>
          <w:szCs w:val="20"/>
        </w:rPr>
      </w:pPr>
    </w:p>
    <w:p w:rsidR="00000000" w:rsidRDefault="00D71FC1">
      <w:pPr>
        <w:pStyle w:val="Style3"/>
        <w:widowControl/>
        <w:spacing w:before="72" w:line="303" w:lineRule="exact"/>
        <w:ind w:firstLine="746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skladu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članom</w:t>
      </w:r>
      <w:r w:rsidR="00585006">
        <w:rPr>
          <w:rStyle w:val="FontStyle11"/>
          <w:lang w:val="sr-Cyrl-CS" w:eastAsia="sr-Cyrl-CS"/>
        </w:rPr>
        <w:t xml:space="preserve"> 164.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razmotrio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doprinosima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obavezno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socijalno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osiguranje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91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</w:t>
      </w:r>
    </w:p>
    <w:p w:rsidR="00000000" w:rsidRDefault="00D71FC1">
      <w:pPr>
        <w:pStyle w:val="Style3"/>
        <w:widowControl/>
        <w:spacing w:before="191" w:line="303" w:lineRule="exact"/>
        <w:ind w:firstLine="80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odlučio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prihvati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amandmane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D71FC1" w:rsidP="00D71FC1">
      <w:pPr>
        <w:pStyle w:val="Style2"/>
        <w:widowControl/>
        <w:numPr>
          <w:ilvl w:val="0"/>
          <w:numId w:val="6"/>
        </w:numPr>
        <w:tabs>
          <w:tab w:val="left" w:pos="158"/>
        </w:tabs>
        <w:spacing w:line="303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</w:t>
      </w:r>
      <w:r w:rsidR="00585006">
        <w:rPr>
          <w:rStyle w:val="FontStyle11"/>
          <w:lang w:val="sr-Cyrl-CS" w:eastAsia="sr-Cyrl-CS"/>
        </w:rPr>
        <w:t>;</w:t>
      </w:r>
    </w:p>
    <w:p w:rsidR="00000000" w:rsidRDefault="00D71FC1" w:rsidP="00D71FC1">
      <w:pPr>
        <w:pStyle w:val="Style2"/>
        <w:widowControl/>
        <w:numPr>
          <w:ilvl w:val="0"/>
          <w:numId w:val="6"/>
        </w:numPr>
        <w:tabs>
          <w:tab w:val="left" w:pos="158"/>
        </w:tabs>
        <w:spacing w:before="75" w:line="240" w:lineRule="auto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Babić</w:t>
      </w:r>
      <w:r w:rsidR="00585006">
        <w:rPr>
          <w:rStyle w:val="FontStyle11"/>
          <w:lang w:val="sr-Cyrl-CS" w:eastAsia="sr-Cyrl-CS"/>
        </w:rPr>
        <w:t>;</w:t>
      </w:r>
    </w:p>
    <w:p w:rsidR="00000000" w:rsidRDefault="00D71FC1" w:rsidP="00D71FC1">
      <w:pPr>
        <w:pStyle w:val="Style2"/>
        <w:widowControl/>
        <w:numPr>
          <w:ilvl w:val="0"/>
          <w:numId w:val="6"/>
        </w:numPr>
        <w:tabs>
          <w:tab w:val="left" w:pos="158"/>
        </w:tabs>
        <w:spacing w:before="70" w:line="240" w:lineRule="auto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4.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184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II</w:t>
      </w:r>
    </w:p>
    <w:p w:rsidR="00000000" w:rsidRDefault="00D71FC1">
      <w:pPr>
        <w:pStyle w:val="Style3"/>
        <w:widowControl/>
        <w:spacing w:before="191" w:line="298" w:lineRule="exact"/>
        <w:ind w:firstLine="87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odlučio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Narodnoj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da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2"/>
          <w:lang w:val="sr-Cyrl-CS" w:eastAsia="sr-Cyrl-CS"/>
        </w:rPr>
        <w:t>odbije</w:t>
      </w:r>
      <w:r w:rsidR="00585006">
        <w:rPr>
          <w:rStyle w:val="FontStyle12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sledeće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amandmane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D71FC1" w:rsidP="00D71FC1">
      <w:pPr>
        <w:pStyle w:val="Style2"/>
        <w:widowControl/>
        <w:numPr>
          <w:ilvl w:val="0"/>
          <w:numId w:val="6"/>
        </w:numPr>
        <w:tabs>
          <w:tab w:val="left" w:pos="158"/>
        </w:tabs>
        <w:spacing w:before="5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istovetnom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tekstu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Borislav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Stefanović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Dragan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Šutanovac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Milisavljević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Živković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Pavićević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>
      <w:pPr>
        <w:widowControl/>
        <w:rPr>
          <w:sz w:val="2"/>
          <w:szCs w:val="2"/>
        </w:rPr>
      </w:pPr>
    </w:p>
    <w:p w:rsidR="00000000" w:rsidRDefault="00D71FC1" w:rsidP="00D71FC1">
      <w:pPr>
        <w:pStyle w:val="Style2"/>
        <w:widowControl/>
        <w:numPr>
          <w:ilvl w:val="0"/>
          <w:numId w:val="7"/>
        </w:numPr>
        <w:tabs>
          <w:tab w:val="left" w:pos="298"/>
        </w:tabs>
        <w:spacing w:before="5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Borislav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Stefanović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Dragan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Šutanovac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Dušan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Milisavljević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>
      <w:pPr>
        <w:pStyle w:val="Style2"/>
        <w:widowControl/>
        <w:tabs>
          <w:tab w:val="left" w:pos="182"/>
        </w:tabs>
        <w:spacing w:before="14"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ab/>
      </w:r>
      <w:r w:rsidR="00D71FC1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2. </w:t>
      </w:r>
      <w:r w:rsidR="00D71FC1">
        <w:rPr>
          <w:rStyle w:val="FontStyle11"/>
          <w:lang w:val="sr-Cyrl-CS" w:eastAsia="sr-Cyrl-CS"/>
        </w:rPr>
        <w:t>koji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zajedno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narodni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poslanici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Aleksandar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Senić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Branka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Karavidić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Biljana</w:t>
      </w:r>
      <w:r>
        <w:rPr>
          <w:rStyle w:val="FontStyle11"/>
          <w:lang w:val="sr-Cyrl-CS" w:eastAsia="sr-Cyrl-CS"/>
        </w:rPr>
        <w:t xml:space="preserve"> </w:t>
      </w:r>
      <w:proofErr w:type="spellStart"/>
      <w:r w:rsidR="00D71FC1">
        <w:rPr>
          <w:rStyle w:val="FontStyle11"/>
          <w:lang w:val="sr-Cyrl-CS" w:eastAsia="sr-Cyrl-CS"/>
        </w:rPr>
        <w:t>Hasanović</w:t>
      </w:r>
      <w:r>
        <w:rPr>
          <w:rStyle w:val="FontStyle11"/>
          <w:lang w:val="sr-Cyrl-CS" w:eastAsia="sr-Cyrl-CS"/>
        </w:rPr>
        <w:t>-</w:t>
      </w:r>
      <w:r w:rsidR="00D71FC1">
        <w:rPr>
          <w:rStyle w:val="FontStyle11"/>
          <w:lang w:val="sr-Cyrl-CS" w:eastAsia="sr-Cyrl-CS"/>
        </w:rPr>
        <w:t>Korać</w:t>
      </w:r>
      <w:proofErr w:type="spellEnd"/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jednoglasno</w:t>
      </w:r>
      <w:r>
        <w:rPr>
          <w:rStyle w:val="FontStyle11"/>
          <w:lang w:val="sr-Cyrl-CS" w:eastAsia="sr-Cyrl-CS"/>
        </w:rPr>
        <w:t xml:space="preserve"> (11 </w:t>
      </w:r>
      <w:r w:rsidR="00D71FC1">
        <w:rPr>
          <w:rStyle w:val="FontStyle11"/>
          <w:lang w:val="sr-Cyrl-CS" w:eastAsia="sr-Cyrl-CS"/>
        </w:rPr>
        <w:t>protiv</w:t>
      </w:r>
      <w:r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4"/>
        </w:numPr>
        <w:tabs>
          <w:tab w:val="left" w:pos="303"/>
        </w:tabs>
        <w:spacing w:line="298" w:lineRule="exact"/>
        <w:ind w:right="14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Vladimir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Pavićević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 w:rsidP="00D71FC1">
      <w:pPr>
        <w:pStyle w:val="Style2"/>
        <w:widowControl/>
        <w:numPr>
          <w:ilvl w:val="0"/>
          <w:numId w:val="4"/>
        </w:numPr>
        <w:tabs>
          <w:tab w:val="left" w:pos="303"/>
        </w:tabs>
        <w:spacing w:line="298" w:lineRule="exact"/>
        <w:ind w:right="14"/>
        <w:rPr>
          <w:rStyle w:val="FontStyle11"/>
          <w:lang w:val="sr-Cyrl-CS" w:eastAsia="sr-Cyrl-CS"/>
        </w:rPr>
        <w:sectPr w:rsidR="00000000">
          <w:footerReference w:type="default" r:id="rId16"/>
          <w:pgSz w:w="12240" w:h="18720"/>
          <w:pgMar w:top="2788" w:right="1642" w:bottom="1440" w:left="1684" w:header="720" w:footer="720" w:gutter="0"/>
          <w:cols w:space="60"/>
          <w:noEndnote/>
        </w:sectPr>
      </w:pPr>
    </w:p>
    <w:p w:rsidR="00000000" w:rsidRDefault="00585006">
      <w:pPr>
        <w:pStyle w:val="Style2"/>
        <w:widowControl/>
        <w:tabs>
          <w:tab w:val="left" w:pos="289"/>
        </w:tabs>
        <w:spacing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lastRenderedPageBreak/>
        <w:t>-</w:t>
      </w:r>
      <w:r>
        <w:rPr>
          <w:rStyle w:val="FontStyle11"/>
          <w:lang w:val="sr-Cyrl-CS" w:eastAsia="sr-Cyrl-CS"/>
        </w:rPr>
        <w:tab/>
      </w:r>
      <w:r w:rsidR="00D71FC1">
        <w:rPr>
          <w:rStyle w:val="FontStyle11"/>
          <w:lang w:val="sr-Cyrl-CS" w:eastAsia="sr-Cyrl-CS"/>
        </w:rPr>
        <w:t>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2. </w:t>
      </w:r>
      <w:r w:rsidR="00D71FC1">
        <w:rPr>
          <w:rStyle w:val="FontStyle11"/>
          <w:lang w:val="sr-Cyrl-CS" w:eastAsia="sr-Cyrl-CS"/>
        </w:rPr>
        <w:t>koji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zajedno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narodni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poslanici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Vladimir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Marinković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Milorad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Mijatović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jednoglasno</w:t>
      </w:r>
      <w:r>
        <w:rPr>
          <w:rStyle w:val="FontStyle11"/>
          <w:lang w:val="sr-Cyrl-CS" w:eastAsia="sr-Cyrl-CS"/>
        </w:rPr>
        <w:t xml:space="preserve"> (11 </w:t>
      </w:r>
      <w:r w:rsidR="00D71FC1">
        <w:rPr>
          <w:rStyle w:val="FontStyle11"/>
          <w:lang w:val="sr-Cyrl-CS" w:eastAsia="sr-Cyrl-CS"/>
        </w:rPr>
        <w:t>protiv</w:t>
      </w:r>
      <w:r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8"/>
        </w:numPr>
        <w:tabs>
          <w:tab w:val="left" w:pos="177"/>
        </w:tabs>
        <w:spacing w:before="5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Sulejman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Ugljanin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Sabina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Dazdarević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Enis</w:t>
      </w:r>
      <w:proofErr w:type="spellEnd"/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Imamović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8"/>
        </w:numPr>
        <w:tabs>
          <w:tab w:val="left" w:pos="177"/>
        </w:tabs>
        <w:spacing w:before="5" w:line="303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Dragan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Jovanović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Zlata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Đerić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585006">
      <w:pPr>
        <w:widowControl/>
        <w:rPr>
          <w:sz w:val="2"/>
          <w:szCs w:val="2"/>
        </w:rPr>
      </w:pPr>
    </w:p>
    <w:p w:rsidR="00000000" w:rsidRDefault="00D71FC1" w:rsidP="00D71FC1">
      <w:pPr>
        <w:pStyle w:val="Style2"/>
        <w:widowControl/>
        <w:numPr>
          <w:ilvl w:val="0"/>
          <w:numId w:val="9"/>
        </w:numPr>
        <w:tabs>
          <w:tab w:val="left" w:pos="210"/>
        </w:tabs>
        <w:spacing w:before="5" w:line="303" w:lineRule="exact"/>
        <w:ind w:right="23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Ljiljana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Nestorović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9"/>
        </w:numPr>
        <w:tabs>
          <w:tab w:val="left" w:pos="210"/>
        </w:tabs>
        <w:spacing w:before="5" w:line="303" w:lineRule="exact"/>
        <w:ind w:right="14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Zoran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Živković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);</w:t>
      </w:r>
    </w:p>
    <w:p w:rsidR="00000000" w:rsidRDefault="00D71FC1" w:rsidP="00D71FC1">
      <w:pPr>
        <w:pStyle w:val="Style2"/>
        <w:widowControl/>
        <w:numPr>
          <w:ilvl w:val="0"/>
          <w:numId w:val="9"/>
        </w:numPr>
        <w:tabs>
          <w:tab w:val="left" w:pos="210"/>
        </w:tabs>
        <w:spacing w:before="14" w:line="303" w:lineRule="exact"/>
        <w:ind w:right="19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4.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zajedno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poslanici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Aleksandar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Senić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Branka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Karavidić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Biljana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Hasanović</w:t>
      </w:r>
      <w:r w:rsidR="00585006">
        <w:rPr>
          <w:rStyle w:val="FontStyle11"/>
          <w:lang w:val="sr-Cyrl-CS" w:eastAsia="sr-Cyrl-CS"/>
        </w:rPr>
        <w:t>-</w:t>
      </w:r>
      <w:r>
        <w:rPr>
          <w:rStyle w:val="FontStyle11"/>
          <w:lang w:val="sr-Cyrl-CS" w:eastAsia="sr-Cyrl-CS"/>
        </w:rPr>
        <w:t>Korać</w:t>
      </w:r>
      <w:proofErr w:type="spellEnd"/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protiv</w:t>
      </w:r>
      <w:r w:rsidR="00585006">
        <w:rPr>
          <w:rStyle w:val="FontStyle11"/>
          <w:lang w:val="sr-Cyrl-CS" w:eastAsia="sr-Cyrl-CS"/>
        </w:rPr>
        <w:t>).</w:t>
      </w:r>
    </w:p>
    <w:p w:rsidR="00000000" w:rsidRDefault="00585006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85006">
      <w:pPr>
        <w:pStyle w:val="Style6"/>
        <w:widowControl/>
        <w:spacing w:before="128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III</w:t>
      </w:r>
    </w:p>
    <w:p w:rsidR="00000000" w:rsidRDefault="00585006">
      <w:pPr>
        <w:pStyle w:val="Style4"/>
        <w:widowControl/>
        <w:spacing w:line="240" w:lineRule="exact"/>
        <w:ind w:firstLine="741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165" w:line="298" w:lineRule="exact"/>
        <w:ind w:firstLine="74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osnovu</w:t>
      </w:r>
      <w:r w:rsidR="00585006">
        <w:rPr>
          <w:rStyle w:val="FontStyle11"/>
          <w:lang w:val="sr-Cyrl-CS" w:eastAsia="sr-Cyrl-CS"/>
        </w:rPr>
        <w:t xml:space="preserve"> </w:t>
      </w:r>
      <w:proofErr w:type="spellStart"/>
      <w:r>
        <w:rPr>
          <w:rStyle w:val="FontStyle11"/>
          <w:lang w:val="sr-Cyrl-CS" w:eastAsia="sr-Cyrl-CS"/>
        </w:rPr>
        <w:t>čl</w:t>
      </w:r>
      <w:proofErr w:type="spellEnd"/>
      <w:r w:rsidR="00585006">
        <w:rPr>
          <w:rStyle w:val="FontStyle11"/>
          <w:lang w:val="sr-Cyrl-CS" w:eastAsia="sr-Cyrl-CS"/>
        </w:rPr>
        <w:t xml:space="preserve">. 157.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6.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161.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1. </w:t>
      </w:r>
      <w:r>
        <w:rPr>
          <w:rStyle w:val="FontStyle11"/>
          <w:lang w:val="sr-Cyrl-CS" w:eastAsia="sr-Cyrl-CS"/>
        </w:rPr>
        <w:t>Poslovnika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finansije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republički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budžet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kontrolu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trošenja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član</w:t>
      </w:r>
      <w:r w:rsidR="00585006">
        <w:rPr>
          <w:rStyle w:val="FontStyle11"/>
          <w:lang w:val="sr-Cyrl-CS" w:eastAsia="sr-Cyrl-CS"/>
        </w:rPr>
        <w:t xml:space="preserve"> 2. </w:t>
      </w:r>
      <w:r>
        <w:rPr>
          <w:rStyle w:val="FontStyle11"/>
          <w:lang w:val="sr-Cyrl-CS" w:eastAsia="sr-Cyrl-CS"/>
        </w:rPr>
        <w:t>stav</w:t>
      </w:r>
      <w:r w:rsidR="00585006">
        <w:rPr>
          <w:rStyle w:val="FontStyle11"/>
          <w:lang w:val="sr-Cyrl-CS" w:eastAsia="sr-Cyrl-CS"/>
        </w:rPr>
        <w:t xml:space="preserve"> 10.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doprinosima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obavezno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socijalno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osiguranje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firstLine="727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86" w:line="294" w:lineRule="exact"/>
        <w:ind w:firstLine="72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Predstavnik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predlagača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prihvatio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navedeni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firstLine="671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77" w:line="298" w:lineRule="exact"/>
        <w:ind w:firstLine="671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Veroljub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Arsić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firstLine="732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68" w:line="298" w:lineRule="exact"/>
        <w:ind w:firstLine="732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Odbor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jednoglasno</w:t>
      </w:r>
      <w:r w:rsidR="00585006">
        <w:rPr>
          <w:rStyle w:val="FontStyle11"/>
          <w:lang w:val="sr-Cyrl-CS" w:eastAsia="sr-Cyrl-CS"/>
        </w:rPr>
        <w:t xml:space="preserve"> (11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) </w:t>
      </w:r>
      <w:r>
        <w:rPr>
          <w:rStyle w:val="FontStyle11"/>
          <w:lang w:val="sr-Cyrl-CS" w:eastAsia="sr-Cyrl-CS"/>
        </w:rPr>
        <w:t>prihvatio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amandman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doprinosima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obavezno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socijalno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osiguranje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predložio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predsednik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koji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glasi</w:t>
      </w:r>
      <w:r w:rsidR="00585006">
        <w:rPr>
          <w:rStyle w:val="FontStyle11"/>
          <w:lang w:val="sr-Cyrl-CS" w:eastAsia="sr-Cyrl-CS"/>
        </w:rPr>
        <w:t>:</w:t>
      </w:r>
    </w:p>
    <w:p w:rsidR="00000000" w:rsidRDefault="00585006">
      <w:pPr>
        <w:pStyle w:val="Style4"/>
        <w:widowControl/>
        <w:spacing w:line="240" w:lineRule="exact"/>
        <w:ind w:firstLine="797"/>
        <w:rPr>
          <w:sz w:val="20"/>
          <w:szCs w:val="20"/>
        </w:rPr>
      </w:pPr>
    </w:p>
    <w:p w:rsidR="00000000" w:rsidRDefault="00585006">
      <w:pPr>
        <w:pStyle w:val="Style4"/>
        <w:widowControl/>
        <w:spacing w:before="72" w:line="298" w:lineRule="exact"/>
        <w:ind w:firstLine="797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„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Predlogu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izmenama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dopunama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doprinosima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obavezno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socijalno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osiguranje</w:t>
      </w:r>
      <w:r>
        <w:rPr>
          <w:rStyle w:val="FontStyle11"/>
          <w:lang w:val="sr-Cyrl-CS" w:eastAsia="sr-Cyrl-CS"/>
        </w:rPr>
        <w:t xml:space="preserve">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članu</w:t>
      </w:r>
      <w:r>
        <w:rPr>
          <w:rStyle w:val="FontStyle11"/>
          <w:lang w:val="sr-Cyrl-CS" w:eastAsia="sr-Cyrl-CS"/>
        </w:rPr>
        <w:t xml:space="preserve"> 2, </w:t>
      </w:r>
      <w:r w:rsidR="00D71FC1">
        <w:rPr>
          <w:rStyle w:val="FontStyle11"/>
          <w:lang w:val="sr-Cyrl-CS" w:eastAsia="sr-Cyrl-CS"/>
        </w:rPr>
        <w:t>kojim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menja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član</w:t>
      </w:r>
      <w:r>
        <w:rPr>
          <w:rStyle w:val="FontStyle11"/>
          <w:lang w:val="sr-Cyrl-CS" w:eastAsia="sr-Cyrl-CS"/>
        </w:rPr>
        <w:t xml:space="preserve"> 45. </w:t>
      </w:r>
      <w:r w:rsidR="00D71FC1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doprinosima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obavezno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socijalno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osiguranje</w:t>
      </w:r>
      <w:r>
        <w:rPr>
          <w:rStyle w:val="FontStyle11"/>
          <w:lang w:val="sr-Cyrl-CS" w:eastAsia="sr-Cyrl-CS"/>
        </w:rPr>
        <w:t xml:space="preserve"> („</w:t>
      </w:r>
      <w:r w:rsidR="00D71FC1">
        <w:rPr>
          <w:rStyle w:val="FontStyle11"/>
          <w:lang w:val="sr-Cyrl-CS" w:eastAsia="sr-Cyrl-CS"/>
        </w:rPr>
        <w:t>Službeni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glasnik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RS</w:t>
      </w:r>
      <w:r>
        <w:rPr>
          <w:rStyle w:val="FontStyle11"/>
          <w:lang w:val="sr-Cyrl-CS" w:eastAsia="sr-Cyrl-CS"/>
        </w:rPr>
        <w:t xml:space="preserve">", </w:t>
      </w:r>
      <w:r w:rsidR="00D71FC1">
        <w:rPr>
          <w:rStyle w:val="FontStyle11"/>
          <w:lang w:val="sr-Cyrl-CS" w:eastAsia="sr-Cyrl-CS"/>
        </w:rPr>
        <w:t>br</w:t>
      </w:r>
      <w:r>
        <w:rPr>
          <w:rStyle w:val="FontStyle11"/>
          <w:lang w:val="sr-Cyrl-CS" w:eastAsia="sr-Cyrl-CS"/>
        </w:rPr>
        <w:t xml:space="preserve">. 84/04, 61/05, 62/06, 5/09, 52/11, 101/11, 47/13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108/13), </w:t>
      </w:r>
      <w:r w:rsidR="00D71FC1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stavu</w:t>
      </w:r>
      <w:r>
        <w:rPr>
          <w:rStyle w:val="FontStyle11"/>
          <w:lang w:val="sr-Cyrl-CS" w:eastAsia="sr-Cyrl-CS"/>
        </w:rPr>
        <w:t xml:space="preserve"> 10. </w:t>
      </w:r>
      <w:r w:rsidR="00D71FC1">
        <w:rPr>
          <w:rStyle w:val="FontStyle11"/>
          <w:lang w:val="sr-Cyrl-CS" w:eastAsia="sr-Cyrl-CS"/>
        </w:rPr>
        <w:t>posle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reči</w:t>
      </w:r>
      <w:r>
        <w:rPr>
          <w:rStyle w:val="FontStyle11"/>
          <w:lang w:val="sr-Cyrl-CS" w:eastAsia="sr-Cyrl-CS"/>
        </w:rPr>
        <w:t>: „</w:t>
      </w:r>
      <w:r w:rsidR="00D71FC1">
        <w:rPr>
          <w:rStyle w:val="FontStyle11"/>
          <w:lang w:val="sr-Cyrl-CS" w:eastAsia="sr-Cyrl-CS"/>
        </w:rPr>
        <w:t>budžetski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korisnici</w:t>
      </w:r>
      <w:r>
        <w:rPr>
          <w:rStyle w:val="FontStyle11"/>
          <w:lang w:val="sr-Cyrl-CS" w:eastAsia="sr-Cyrl-CS"/>
        </w:rPr>
        <w:t xml:space="preserve">" </w:t>
      </w:r>
      <w:r w:rsidR="00D71FC1">
        <w:rPr>
          <w:rStyle w:val="FontStyle11"/>
          <w:lang w:val="sr-Cyrl-CS" w:eastAsia="sr-Cyrl-CS"/>
        </w:rPr>
        <w:t>dodaju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se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zapeta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reči</w:t>
      </w:r>
      <w:r>
        <w:rPr>
          <w:rStyle w:val="FontStyle11"/>
          <w:lang w:val="sr-Cyrl-CS" w:eastAsia="sr-Cyrl-CS"/>
        </w:rPr>
        <w:t>: „</w:t>
      </w:r>
      <w:r w:rsidR="00D71FC1">
        <w:rPr>
          <w:rStyle w:val="FontStyle11"/>
          <w:lang w:val="sr-Cyrl-CS" w:eastAsia="sr-Cyrl-CS"/>
        </w:rPr>
        <w:t>odnosno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korisnici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javnih</w:t>
      </w:r>
      <w:r>
        <w:rPr>
          <w:rStyle w:val="FontStyle11"/>
          <w:lang w:val="sr-Cyrl-CS" w:eastAsia="sr-Cyrl-CS"/>
        </w:rPr>
        <w:t xml:space="preserve"> </w:t>
      </w:r>
      <w:r w:rsidR="00D71FC1">
        <w:rPr>
          <w:rStyle w:val="FontStyle11"/>
          <w:lang w:val="sr-Cyrl-CS" w:eastAsia="sr-Cyrl-CS"/>
        </w:rPr>
        <w:t>sredstava</w:t>
      </w:r>
      <w:r>
        <w:rPr>
          <w:rStyle w:val="FontStyle11"/>
          <w:lang w:val="sr-Cyrl-CS" w:eastAsia="sr-Cyrl-CS"/>
        </w:rPr>
        <w:t>".</w:t>
      </w:r>
    </w:p>
    <w:p w:rsidR="00000000" w:rsidRDefault="00585006">
      <w:pPr>
        <w:pStyle w:val="Style4"/>
        <w:widowControl/>
        <w:spacing w:before="72" w:line="298" w:lineRule="exact"/>
        <w:ind w:firstLine="797"/>
        <w:rPr>
          <w:rStyle w:val="FontStyle11"/>
          <w:lang w:val="sr-Cyrl-CS" w:eastAsia="sr-Cyrl-CS"/>
        </w:rPr>
        <w:sectPr w:rsidR="00000000">
          <w:pgSz w:w="12240" w:h="18720"/>
          <w:pgMar w:top="2724" w:right="1618" w:bottom="1440" w:left="1697" w:header="720" w:footer="720" w:gutter="0"/>
          <w:cols w:space="60"/>
          <w:noEndnote/>
        </w:sectPr>
      </w:pPr>
    </w:p>
    <w:p w:rsidR="00000000" w:rsidRDefault="00D71FC1">
      <w:pPr>
        <w:pStyle w:val="Style6"/>
        <w:widowControl/>
        <w:ind w:left="3341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lastRenderedPageBreak/>
        <w:t>Obrazloženje</w:t>
      </w:r>
    </w:p>
    <w:p w:rsidR="00000000" w:rsidRDefault="00585006">
      <w:pPr>
        <w:pStyle w:val="Style4"/>
        <w:widowControl/>
        <w:spacing w:line="240" w:lineRule="exact"/>
        <w:ind w:firstLine="750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68" w:line="303" w:lineRule="exact"/>
        <w:ind w:firstLine="75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obzirom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cilj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Predloga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doprinosima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obavezno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socijalno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osiguranje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nije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davanje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poreskih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podsticaja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zapošljavanje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sektoru</w:t>
      </w:r>
      <w:r w:rsidR="00585006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potrebno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obezbediti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svi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poslodavci</w:t>
      </w:r>
      <w:r w:rsidR="00585006">
        <w:rPr>
          <w:rStyle w:val="FontStyle11"/>
          <w:lang w:val="sr-Cyrl-CS" w:eastAsia="sr-Cyrl-CS"/>
        </w:rPr>
        <w:t xml:space="preserve"> - </w:t>
      </w:r>
      <w:r>
        <w:rPr>
          <w:rStyle w:val="FontStyle11"/>
          <w:lang w:val="sr-Cyrl-CS" w:eastAsia="sr-Cyrl-CS"/>
        </w:rPr>
        <w:t>korisnici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javnih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sredstava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imaju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isti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tretman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predmetnom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pitanju</w:t>
      </w:r>
      <w:r w:rsidR="00585006">
        <w:rPr>
          <w:rStyle w:val="FontStyle11"/>
          <w:lang w:val="sr-Cyrl-CS" w:eastAsia="sr-Cyrl-CS"/>
        </w:rPr>
        <w:t>."</w:t>
      </w:r>
    </w:p>
    <w:p w:rsidR="00000000" w:rsidRDefault="00585006">
      <w:pPr>
        <w:pStyle w:val="Style4"/>
        <w:widowControl/>
        <w:spacing w:line="240" w:lineRule="exact"/>
        <w:ind w:left="741" w:firstLine="0"/>
        <w:jc w:val="left"/>
        <w:rPr>
          <w:sz w:val="20"/>
          <w:szCs w:val="20"/>
        </w:rPr>
      </w:pPr>
    </w:p>
    <w:p w:rsidR="00000000" w:rsidRDefault="00D71FC1">
      <w:pPr>
        <w:pStyle w:val="Style4"/>
        <w:widowControl/>
        <w:spacing w:before="110" w:line="240" w:lineRule="auto"/>
        <w:ind w:left="741" w:firstLine="0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vođen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tonski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zapis</w:t>
      </w:r>
      <w:r w:rsidR="00585006">
        <w:rPr>
          <w:rStyle w:val="FontStyle11"/>
          <w:lang w:val="sr-Cyrl-CS" w:eastAsia="sr-Cyrl-CS"/>
        </w:rPr>
        <w:t>.</w:t>
      </w:r>
    </w:p>
    <w:p w:rsidR="00000000" w:rsidRDefault="00585006">
      <w:pPr>
        <w:pStyle w:val="Style4"/>
        <w:widowControl/>
        <w:spacing w:line="240" w:lineRule="exact"/>
        <w:ind w:left="746" w:firstLine="0"/>
        <w:jc w:val="left"/>
        <w:rPr>
          <w:sz w:val="20"/>
          <w:szCs w:val="20"/>
        </w:rPr>
      </w:pPr>
    </w:p>
    <w:p w:rsidR="00585006" w:rsidRDefault="00D71FC1">
      <w:pPr>
        <w:pStyle w:val="Style4"/>
        <w:widowControl/>
        <w:spacing w:before="100" w:line="240" w:lineRule="auto"/>
        <w:ind w:left="746" w:firstLine="0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Sednica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zaključena</w:t>
      </w:r>
      <w:r w:rsidR="0058500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585006">
        <w:rPr>
          <w:rStyle w:val="FontStyle11"/>
          <w:lang w:val="sr-Cyrl-CS" w:eastAsia="sr-Cyrl-CS"/>
        </w:rPr>
        <w:t xml:space="preserve"> 15,00 </w:t>
      </w:r>
      <w:r>
        <w:rPr>
          <w:rStyle w:val="FontStyle11"/>
          <w:lang w:val="sr-Cyrl-CS" w:eastAsia="sr-Cyrl-CS"/>
        </w:rPr>
        <w:t>časova</w:t>
      </w:r>
      <w:r w:rsidR="00585006">
        <w:rPr>
          <w:rStyle w:val="FontStyle11"/>
          <w:lang w:val="sr-Cyrl-CS" w:eastAsia="sr-Cyrl-CS"/>
        </w:rPr>
        <w:t>.</w:t>
      </w:r>
    </w:p>
    <w:sectPr w:rsidR="00585006">
      <w:footerReference w:type="default" r:id="rId17"/>
      <w:pgSz w:w="12240" w:h="18720"/>
      <w:pgMar w:top="2389" w:right="1609" w:bottom="1440" w:left="17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06" w:rsidRDefault="00585006">
      <w:r>
        <w:separator/>
      </w:r>
    </w:p>
  </w:endnote>
  <w:endnote w:type="continuationSeparator" w:id="0">
    <w:p w:rsidR="00585006" w:rsidRDefault="0058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1" w:rsidRDefault="00D71F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5006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5006">
    <w:pPr>
      <w:pStyle w:val="Style1"/>
      <w:widowControl/>
      <w:ind w:right="14"/>
      <w:jc w:val="right"/>
      <w:rPr>
        <w:rStyle w:val="FontStyle13"/>
        <w:lang w:val="sr-Cyrl-CS" w:eastAsia="sr-Cyrl-CS"/>
      </w:rPr>
    </w:pPr>
    <w:r>
      <w:rPr>
        <w:rStyle w:val="FontStyle13"/>
        <w:lang w:val="sr-Cyrl-CS" w:eastAsia="sr-Cyrl-CS"/>
      </w:rPr>
      <w:fldChar w:fldCharType="begin"/>
    </w:r>
    <w:r>
      <w:rPr>
        <w:rStyle w:val="FontStyle13"/>
        <w:lang w:val="sr-Cyrl-CS" w:eastAsia="sr-Cyrl-CS"/>
      </w:rPr>
      <w:instrText>PAGE</w:instrText>
    </w:r>
    <w:r>
      <w:rPr>
        <w:rStyle w:val="FontStyle13"/>
        <w:lang w:val="sr-Cyrl-CS" w:eastAsia="sr-Cyrl-CS"/>
      </w:rPr>
      <w:fldChar w:fldCharType="separate"/>
    </w:r>
    <w:r w:rsidR="00D71FC1">
      <w:rPr>
        <w:rStyle w:val="FontStyle13"/>
        <w:noProof/>
        <w:lang w:val="sr-Cyrl-CS" w:eastAsia="sr-Cyrl-CS"/>
      </w:rPr>
      <w:t>1</w:t>
    </w:r>
    <w:r>
      <w:rPr>
        <w:rStyle w:val="FontStyle13"/>
        <w:lang w:val="sr-Cyrl-CS" w:eastAsia="sr-Cyrl-C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5006">
    <w:pPr>
      <w:widowControl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5006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5006">
    <w:pPr>
      <w:pStyle w:val="Style1"/>
      <w:widowControl/>
      <w:ind w:right="9"/>
      <w:jc w:val="right"/>
      <w:rPr>
        <w:rStyle w:val="FontStyle13"/>
        <w:lang w:val="sr-Cyrl-CS" w:eastAsia="sr-Cyrl-CS"/>
      </w:rPr>
    </w:pPr>
    <w:r>
      <w:rPr>
        <w:rStyle w:val="FontStyle13"/>
        <w:lang w:val="sr-Cyrl-CS" w:eastAsia="sr-Cyrl-CS"/>
      </w:rPr>
      <w:fldChar w:fldCharType="begin"/>
    </w:r>
    <w:r>
      <w:rPr>
        <w:rStyle w:val="FontStyle13"/>
        <w:lang w:val="sr-Cyrl-CS" w:eastAsia="sr-Cyrl-CS"/>
      </w:rPr>
      <w:instrText>PAGE</w:instrText>
    </w:r>
    <w:r>
      <w:rPr>
        <w:rStyle w:val="FontStyle13"/>
        <w:lang w:val="sr-Cyrl-CS" w:eastAsia="sr-Cyrl-CS"/>
      </w:rPr>
      <w:fldChar w:fldCharType="separate"/>
    </w:r>
    <w:r w:rsidR="00D71FC1">
      <w:rPr>
        <w:rStyle w:val="FontStyle13"/>
        <w:noProof/>
        <w:lang w:val="sr-Cyrl-CS" w:eastAsia="sr-Cyrl-CS"/>
      </w:rPr>
      <w:t>5</w:t>
    </w:r>
    <w:r>
      <w:rPr>
        <w:rStyle w:val="FontStyle13"/>
        <w:lang w:val="sr-Cyrl-CS" w:eastAsia="sr-Cyrl-CS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1FC1">
    <w:pPr>
      <w:pStyle w:val="Style1"/>
      <w:widowControl/>
      <w:jc w:val="right"/>
      <w:rPr>
        <w:rStyle w:val="FontStyle13"/>
        <w:lang w:val="sr-Cyrl-CS" w:eastAsia="sr-Cyrl-CS"/>
      </w:rPr>
    </w:pPr>
    <w:r>
      <w:rPr>
        <w:rStyle w:val="FontStyle13"/>
        <w:lang w:val="sr-Cyrl-CS" w:eastAsia="sr-Cyrl-CS"/>
      </w:rPr>
      <w:t>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06" w:rsidRDefault="00585006">
      <w:r>
        <w:separator/>
      </w:r>
    </w:p>
  </w:footnote>
  <w:footnote w:type="continuationSeparator" w:id="0">
    <w:p w:rsidR="00585006" w:rsidRDefault="0058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1" w:rsidRDefault="00D71F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1" w:rsidRDefault="00D71F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1" w:rsidRDefault="00D71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E67A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C1"/>
    <w:rsid w:val="00585006"/>
    <w:rsid w:val="00D7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F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C1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F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C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FC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FC1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FC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FC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2014-07-02T12:34:00Z</dcterms:created>
  <dcterms:modified xsi:type="dcterms:W3CDTF">2014-07-02T12:34:00Z</dcterms:modified>
</cp:coreProperties>
</file>